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457" w:rsidRPr="00B61904" w:rsidRDefault="00725457" w:rsidP="00725457">
      <w:pPr>
        <w:rPr>
          <w:rFonts w:ascii="方正小标宋简体" w:eastAsia="方正小标宋简体"/>
          <w:b/>
          <w:sz w:val="28"/>
          <w:szCs w:val="28"/>
        </w:rPr>
      </w:pPr>
      <w:r w:rsidRPr="00B61904">
        <w:rPr>
          <w:rFonts w:ascii="方正小标宋简体" w:eastAsia="方正小标宋简体" w:hint="eastAsia"/>
          <w:b/>
          <w:sz w:val="28"/>
          <w:szCs w:val="28"/>
        </w:rPr>
        <w:t>产品户开户提交的材料：</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1、企业法人营业执照副本复印件并加盖公章（附有最新年检记录）,事业法人、社会团体或其它组织则需提供民政部门或主管部门颁发的注册登记书复印件并加盖公章。</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2、企业组织机构代码证副本复印件（附有最新年检记录）并加盖公章。（“三证合一”无需提供）</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3、税务登记证复印件并加盖公章。（“三证合一”无需提供）。</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4、经营业务许可证复印件并加盖公章。</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5、法定代表人及业务授权经办人身份证（正、反面）复印件并加盖公章。</w:t>
      </w:r>
    </w:p>
    <w:p w:rsidR="00725457" w:rsidRDefault="00725457" w:rsidP="00725457">
      <w:pPr>
        <w:rPr>
          <w:rFonts w:ascii="仿宋_GB2312" w:eastAsia="仿宋_GB2312"/>
          <w:sz w:val="28"/>
          <w:szCs w:val="28"/>
        </w:rPr>
      </w:pPr>
      <w:r w:rsidRPr="00B61904">
        <w:rPr>
          <w:rFonts w:ascii="仿宋_GB2312" w:eastAsia="仿宋_GB2312" w:hint="eastAsia"/>
          <w:sz w:val="28"/>
          <w:szCs w:val="28"/>
        </w:rPr>
        <w:t>6、指定银行账户的银行《开户许可证》复印件，或《开立银行账户申请表》复印件，或指定银行出具的开户证明，并加盖公章。</w:t>
      </w:r>
    </w:p>
    <w:p w:rsidR="00186933" w:rsidRPr="00B61904" w:rsidRDefault="00186933" w:rsidP="00186933">
      <w:pPr>
        <w:rPr>
          <w:rFonts w:ascii="仿宋_GB2312" w:eastAsia="仿宋_GB2312"/>
          <w:sz w:val="28"/>
          <w:szCs w:val="28"/>
        </w:rPr>
      </w:pPr>
      <w:r>
        <w:rPr>
          <w:rFonts w:ascii="仿宋_GB2312" w:eastAsia="仿宋_GB2312"/>
          <w:sz w:val="28"/>
          <w:szCs w:val="28"/>
        </w:rPr>
        <w:t>7</w:t>
      </w:r>
      <w:r w:rsidRPr="00B61904">
        <w:rPr>
          <w:rFonts w:ascii="仿宋_GB2312" w:eastAsia="仿宋_GB2312" w:hint="eastAsia"/>
          <w:sz w:val="28"/>
          <w:szCs w:val="28"/>
        </w:rPr>
        <w:t>、填妥的《</w:t>
      </w:r>
      <w:r>
        <w:rPr>
          <w:rFonts w:ascii="仿宋_GB2312" w:eastAsia="仿宋_GB2312" w:hint="eastAsia"/>
          <w:sz w:val="28"/>
          <w:szCs w:val="28"/>
        </w:rPr>
        <w:t>开放式</w:t>
      </w:r>
      <w:r w:rsidR="00C51627">
        <w:rPr>
          <w:rFonts w:ascii="仿宋_GB2312" w:eastAsia="仿宋_GB2312" w:hint="eastAsia"/>
          <w:sz w:val="28"/>
          <w:szCs w:val="28"/>
        </w:rPr>
        <w:t>基金账户业务申请表》并加盖单位公章和法</w:t>
      </w:r>
      <w:r w:rsidRPr="00B61904">
        <w:rPr>
          <w:rFonts w:ascii="仿宋_GB2312" w:eastAsia="仿宋_GB2312" w:hint="eastAsia"/>
          <w:sz w:val="28"/>
          <w:szCs w:val="28"/>
        </w:rPr>
        <w:t>人章、</w:t>
      </w:r>
      <w:r w:rsidR="00140B2F" w:rsidRPr="00B61904">
        <w:rPr>
          <w:rFonts w:ascii="仿宋_GB2312" w:eastAsia="仿宋_GB2312" w:hint="eastAsia"/>
          <w:sz w:val="28"/>
          <w:szCs w:val="28"/>
        </w:rPr>
        <w:t>经办人签章</w:t>
      </w:r>
      <w:r w:rsidRPr="00B61904">
        <w:rPr>
          <w:rFonts w:ascii="仿宋_GB2312" w:eastAsia="仿宋_GB2312" w:hint="eastAsia"/>
          <w:sz w:val="28"/>
          <w:szCs w:val="28"/>
        </w:rPr>
        <w:t>。</w:t>
      </w:r>
    </w:p>
    <w:p w:rsidR="00186933" w:rsidRPr="00B61904" w:rsidRDefault="00186933" w:rsidP="00186933">
      <w:pPr>
        <w:rPr>
          <w:rFonts w:ascii="仿宋_GB2312" w:eastAsia="仿宋_GB2312"/>
          <w:sz w:val="28"/>
          <w:szCs w:val="28"/>
        </w:rPr>
      </w:pPr>
      <w:r>
        <w:rPr>
          <w:rFonts w:ascii="仿宋_GB2312" w:eastAsia="仿宋_GB2312"/>
          <w:sz w:val="28"/>
          <w:szCs w:val="28"/>
        </w:rPr>
        <w:t>8</w:t>
      </w:r>
      <w:r>
        <w:rPr>
          <w:rFonts w:ascii="仿宋_GB2312" w:eastAsia="仿宋_GB2312" w:hint="eastAsia"/>
          <w:sz w:val="28"/>
          <w:szCs w:val="28"/>
        </w:rPr>
        <w:t>、填妥的《投资者</w:t>
      </w:r>
      <w:r w:rsidRPr="00B61904">
        <w:rPr>
          <w:rFonts w:ascii="仿宋_GB2312" w:eastAsia="仿宋_GB2312" w:hint="eastAsia"/>
          <w:sz w:val="28"/>
          <w:szCs w:val="28"/>
        </w:rPr>
        <w:t>基本信息表》</w:t>
      </w:r>
      <w:r w:rsidR="00C51627">
        <w:rPr>
          <w:rFonts w:ascii="仿宋_GB2312" w:eastAsia="仿宋_GB2312" w:hint="eastAsia"/>
          <w:sz w:val="28"/>
          <w:szCs w:val="28"/>
        </w:rPr>
        <w:t>并加盖单位公章和法</w:t>
      </w:r>
      <w:r w:rsidR="00C51627" w:rsidRPr="00B61904">
        <w:rPr>
          <w:rFonts w:ascii="仿宋_GB2312" w:eastAsia="仿宋_GB2312" w:hint="eastAsia"/>
          <w:sz w:val="28"/>
          <w:szCs w:val="28"/>
        </w:rPr>
        <w:t>人章、</w:t>
      </w:r>
      <w:r w:rsidR="00140B2F" w:rsidRPr="00B61904">
        <w:rPr>
          <w:rFonts w:ascii="仿宋_GB2312" w:eastAsia="仿宋_GB2312" w:hint="eastAsia"/>
          <w:sz w:val="28"/>
          <w:szCs w:val="28"/>
        </w:rPr>
        <w:t>经办人签章</w:t>
      </w:r>
      <w:r w:rsidR="00C51627" w:rsidRPr="00B61904">
        <w:rPr>
          <w:rFonts w:ascii="仿宋_GB2312" w:eastAsia="仿宋_GB2312" w:hint="eastAsia"/>
          <w:sz w:val="28"/>
          <w:szCs w:val="28"/>
        </w:rPr>
        <w:t>。</w:t>
      </w:r>
    </w:p>
    <w:p w:rsidR="00186933" w:rsidRPr="00B61904" w:rsidRDefault="00B56F76" w:rsidP="00725457">
      <w:pPr>
        <w:rPr>
          <w:rFonts w:ascii="仿宋_GB2312" w:eastAsia="仿宋_GB2312"/>
          <w:sz w:val="28"/>
          <w:szCs w:val="28"/>
        </w:rPr>
      </w:pPr>
      <w:r>
        <w:rPr>
          <w:rFonts w:ascii="仿宋_GB2312" w:eastAsia="仿宋_GB2312"/>
          <w:sz w:val="28"/>
          <w:szCs w:val="28"/>
        </w:rPr>
        <w:t>9</w:t>
      </w:r>
      <w:r w:rsidRPr="00B61904">
        <w:rPr>
          <w:rFonts w:ascii="仿宋_GB2312" w:eastAsia="仿宋_GB2312" w:hint="eastAsia"/>
          <w:sz w:val="28"/>
          <w:szCs w:val="28"/>
        </w:rPr>
        <w:t>、</w:t>
      </w:r>
      <w:r w:rsidR="00D30C04">
        <w:rPr>
          <w:rFonts w:ascii="仿宋_GB2312" w:eastAsia="仿宋_GB2312" w:hint="eastAsia"/>
          <w:sz w:val="28"/>
          <w:szCs w:val="28"/>
        </w:rPr>
        <w:t>《机构投资者</w:t>
      </w:r>
      <w:bookmarkStart w:id="0" w:name="_GoBack"/>
      <w:bookmarkEnd w:id="0"/>
      <w:r w:rsidR="00C51627">
        <w:rPr>
          <w:rFonts w:ascii="仿宋_GB2312" w:eastAsia="仿宋_GB2312" w:hint="eastAsia"/>
          <w:sz w:val="28"/>
          <w:szCs w:val="28"/>
        </w:rPr>
        <w:t>授权委托书》并加盖预留业务专用章、单位公章、法</w:t>
      </w:r>
      <w:r w:rsidR="00C51627" w:rsidRPr="00B61904">
        <w:rPr>
          <w:rFonts w:ascii="仿宋_GB2312" w:eastAsia="仿宋_GB2312" w:hint="eastAsia"/>
          <w:sz w:val="28"/>
          <w:szCs w:val="28"/>
        </w:rPr>
        <w:t>人章、</w:t>
      </w:r>
      <w:r w:rsidR="00140B2F" w:rsidRPr="00B61904">
        <w:rPr>
          <w:rFonts w:ascii="仿宋_GB2312" w:eastAsia="仿宋_GB2312" w:hint="eastAsia"/>
          <w:sz w:val="28"/>
          <w:szCs w:val="28"/>
        </w:rPr>
        <w:t>经办人签章</w:t>
      </w:r>
      <w:r w:rsidR="00C51627" w:rsidRPr="00B61904">
        <w:rPr>
          <w:rFonts w:ascii="仿宋_GB2312" w:eastAsia="仿宋_GB2312" w:hint="eastAsia"/>
          <w:sz w:val="28"/>
          <w:szCs w:val="28"/>
        </w:rPr>
        <w:t>。</w:t>
      </w:r>
    </w:p>
    <w:p w:rsidR="00725457" w:rsidRDefault="00B56F76" w:rsidP="00725457">
      <w:pPr>
        <w:rPr>
          <w:rFonts w:ascii="仿宋_GB2312" w:eastAsia="仿宋_GB2312"/>
          <w:sz w:val="28"/>
          <w:szCs w:val="28"/>
        </w:rPr>
      </w:pPr>
      <w:r>
        <w:rPr>
          <w:rFonts w:ascii="仿宋_GB2312" w:eastAsia="仿宋_GB2312"/>
          <w:sz w:val="28"/>
          <w:szCs w:val="28"/>
        </w:rPr>
        <w:t>10</w:t>
      </w:r>
      <w:r w:rsidR="00725457" w:rsidRPr="00B61904">
        <w:rPr>
          <w:rFonts w:ascii="仿宋_GB2312" w:eastAsia="仿宋_GB2312" w:hint="eastAsia"/>
          <w:sz w:val="28"/>
          <w:szCs w:val="28"/>
        </w:rPr>
        <w:t>、</w:t>
      </w:r>
      <w:r w:rsidR="00C51627">
        <w:rPr>
          <w:rFonts w:ascii="仿宋_GB2312" w:eastAsia="仿宋_GB2312" w:hint="eastAsia"/>
          <w:sz w:val="28"/>
          <w:szCs w:val="28"/>
        </w:rPr>
        <w:t>《</w:t>
      </w:r>
      <w:r w:rsidR="00C51627" w:rsidRPr="00B61904">
        <w:rPr>
          <w:rFonts w:ascii="仿宋_GB2312" w:eastAsia="仿宋_GB2312" w:hint="eastAsia"/>
          <w:sz w:val="28"/>
          <w:szCs w:val="28"/>
        </w:rPr>
        <w:t>印鉴卡</w:t>
      </w:r>
      <w:r w:rsidR="00C51627">
        <w:rPr>
          <w:rFonts w:ascii="仿宋_GB2312" w:eastAsia="仿宋_GB2312" w:hint="eastAsia"/>
          <w:sz w:val="28"/>
          <w:szCs w:val="28"/>
        </w:rPr>
        <w:t>》</w:t>
      </w:r>
      <w:r w:rsidR="00725457" w:rsidRPr="00B61904">
        <w:rPr>
          <w:rFonts w:ascii="仿宋_GB2312" w:eastAsia="仿宋_GB2312" w:hint="eastAsia"/>
          <w:sz w:val="28"/>
          <w:szCs w:val="28"/>
        </w:rPr>
        <w:t>，一式两份</w:t>
      </w:r>
      <w:r w:rsidR="00C51627">
        <w:rPr>
          <w:rFonts w:ascii="仿宋_GB2312" w:eastAsia="仿宋_GB2312" w:hint="eastAsia"/>
          <w:sz w:val="28"/>
          <w:szCs w:val="28"/>
        </w:rPr>
        <w:t>并加盖单位公章和法</w:t>
      </w:r>
      <w:r w:rsidR="00C51627" w:rsidRPr="00B61904">
        <w:rPr>
          <w:rFonts w:ascii="仿宋_GB2312" w:eastAsia="仿宋_GB2312" w:hint="eastAsia"/>
          <w:sz w:val="28"/>
          <w:szCs w:val="28"/>
        </w:rPr>
        <w:t>人章、</w:t>
      </w:r>
      <w:r w:rsidR="00140B2F" w:rsidRPr="00B61904">
        <w:rPr>
          <w:rFonts w:ascii="仿宋_GB2312" w:eastAsia="仿宋_GB2312" w:hint="eastAsia"/>
          <w:sz w:val="28"/>
          <w:szCs w:val="28"/>
        </w:rPr>
        <w:t>经办人签章</w:t>
      </w:r>
      <w:r w:rsidR="00C51627" w:rsidRPr="00B61904">
        <w:rPr>
          <w:rFonts w:ascii="仿宋_GB2312" w:eastAsia="仿宋_GB2312" w:hint="eastAsia"/>
          <w:sz w:val="28"/>
          <w:szCs w:val="28"/>
        </w:rPr>
        <w:t>。</w:t>
      </w:r>
    </w:p>
    <w:p w:rsidR="00B56F76" w:rsidRPr="00B61904" w:rsidRDefault="00B56F76" w:rsidP="00B56F76">
      <w:pPr>
        <w:rPr>
          <w:rFonts w:ascii="仿宋_GB2312" w:eastAsia="仿宋_GB2312"/>
          <w:sz w:val="28"/>
          <w:szCs w:val="28"/>
        </w:rPr>
      </w:pPr>
      <w:r w:rsidRPr="00B61904">
        <w:rPr>
          <w:rFonts w:ascii="仿宋_GB2312" w:eastAsia="仿宋_GB2312" w:hint="eastAsia"/>
          <w:sz w:val="28"/>
          <w:szCs w:val="28"/>
        </w:rPr>
        <w:t>1</w:t>
      </w:r>
      <w:r>
        <w:rPr>
          <w:rFonts w:ascii="仿宋_GB2312" w:eastAsia="仿宋_GB2312"/>
          <w:sz w:val="28"/>
          <w:szCs w:val="28"/>
        </w:rPr>
        <w:t>1</w:t>
      </w:r>
      <w:r w:rsidRPr="00B61904">
        <w:rPr>
          <w:rFonts w:ascii="仿宋_GB2312" w:eastAsia="仿宋_GB2312" w:hint="eastAsia"/>
          <w:sz w:val="28"/>
          <w:szCs w:val="28"/>
        </w:rPr>
        <w:t>、开通传真交易委托需签订《开放式基金传真交易协议书》</w:t>
      </w:r>
      <w:r w:rsidR="00321FD3">
        <w:rPr>
          <w:rFonts w:ascii="仿宋_GB2312" w:eastAsia="仿宋_GB2312" w:hint="eastAsia"/>
          <w:sz w:val="28"/>
          <w:szCs w:val="28"/>
        </w:rPr>
        <w:t>一式两份</w:t>
      </w:r>
      <w:r w:rsidR="00C51627">
        <w:rPr>
          <w:rFonts w:ascii="仿宋_GB2312" w:eastAsia="仿宋_GB2312" w:hint="eastAsia"/>
          <w:sz w:val="28"/>
          <w:szCs w:val="28"/>
        </w:rPr>
        <w:t>并加盖单位公章、骑缝章。</w:t>
      </w:r>
    </w:p>
    <w:p w:rsidR="00B56F76" w:rsidRPr="00B61904" w:rsidRDefault="00B56F76" w:rsidP="00B56F76">
      <w:pPr>
        <w:rPr>
          <w:rFonts w:ascii="仿宋_GB2312" w:eastAsia="仿宋_GB2312"/>
          <w:sz w:val="28"/>
          <w:szCs w:val="28"/>
        </w:rPr>
      </w:pPr>
      <w:r w:rsidRPr="00B61904">
        <w:rPr>
          <w:rFonts w:ascii="仿宋_GB2312" w:eastAsia="仿宋_GB2312" w:hint="eastAsia"/>
          <w:sz w:val="28"/>
          <w:szCs w:val="28"/>
        </w:rPr>
        <w:t>1</w:t>
      </w:r>
      <w:r>
        <w:rPr>
          <w:rFonts w:ascii="仿宋_GB2312" w:eastAsia="仿宋_GB2312"/>
          <w:sz w:val="28"/>
          <w:szCs w:val="28"/>
        </w:rPr>
        <w:t>2</w:t>
      </w:r>
      <w:r w:rsidRPr="00B61904">
        <w:rPr>
          <w:rFonts w:ascii="仿宋_GB2312" w:eastAsia="仿宋_GB2312" w:hint="eastAsia"/>
          <w:sz w:val="28"/>
          <w:szCs w:val="28"/>
        </w:rPr>
        <w:t>、《非自然人客户受益所有人信息采集表》及受益所有人身份证复</w:t>
      </w:r>
      <w:r w:rsidRPr="00B61904">
        <w:rPr>
          <w:rFonts w:ascii="仿宋_GB2312" w:eastAsia="仿宋_GB2312" w:hint="eastAsia"/>
          <w:sz w:val="28"/>
          <w:szCs w:val="28"/>
        </w:rPr>
        <w:lastRenderedPageBreak/>
        <w:t>印件</w:t>
      </w:r>
      <w:r w:rsidR="00C51627">
        <w:rPr>
          <w:rFonts w:ascii="仿宋_GB2312" w:eastAsia="仿宋_GB2312" w:hint="eastAsia"/>
          <w:sz w:val="28"/>
          <w:szCs w:val="28"/>
        </w:rPr>
        <w:t>并加盖单位公章</w:t>
      </w:r>
      <w:r w:rsidR="00C51627" w:rsidRPr="00B61904">
        <w:rPr>
          <w:rFonts w:ascii="仿宋_GB2312" w:eastAsia="仿宋_GB2312" w:hint="eastAsia"/>
          <w:sz w:val="28"/>
          <w:szCs w:val="28"/>
        </w:rPr>
        <w:t>、</w:t>
      </w:r>
      <w:r w:rsidR="00140B2F" w:rsidRPr="00B61904">
        <w:rPr>
          <w:rFonts w:ascii="仿宋_GB2312" w:eastAsia="仿宋_GB2312" w:hint="eastAsia"/>
          <w:sz w:val="28"/>
          <w:szCs w:val="28"/>
        </w:rPr>
        <w:t>经办人签章</w:t>
      </w:r>
      <w:r w:rsidR="00C51627" w:rsidRPr="00B61904">
        <w:rPr>
          <w:rFonts w:ascii="仿宋_GB2312" w:eastAsia="仿宋_GB2312" w:hint="eastAsia"/>
          <w:sz w:val="28"/>
          <w:szCs w:val="28"/>
        </w:rPr>
        <w:t>。</w:t>
      </w:r>
    </w:p>
    <w:p w:rsidR="00B56F76" w:rsidRPr="00B61904" w:rsidRDefault="00B56F76" w:rsidP="00B56F76">
      <w:pPr>
        <w:rPr>
          <w:rFonts w:ascii="仿宋_GB2312" w:eastAsia="仿宋_GB2312"/>
          <w:sz w:val="28"/>
          <w:szCs w:val="28"/>
        </w:rPr>
      </w:pPr>
      <w:r w:rsidRPr="00B61904">
        <w:rPr>
          <w:rFonts w:ascii="仿宋_GB2312" w:eastAsia="仿宋_GB2312" w:hint="eastAsia"/>
          <w:sz w:val="28"/>
          <w:szCs w:val="28"/>
        </w:rPr>
        <w:t>1</w:t>
      </w:r>
      <w:r>
        <w:rPr>
          <w:rFonts w:ascii="仿宋_GB2312" w:eastAsia="仿宋_GB2312"/>
          <w:sz w:val="28"/>
          <w:szCs w:val="28"/>
        </w:rPr>
        <w:t>3</w:t>
      </w:r>
      <w:r w:rsidRPr="00B61904">
        <w:rPr>
          <w:rFonts w:ascii="仿宋_GB2312" w:eastAsia="仿宋_GB2312" w:hint="eastAsia"/>
          <w:sz w:val="28"/>
          <w:szCs w:val="28"/>
        </w:rPr>
        <w:t>、《适当性管理投资者须知》</w:t>
      </w:r>
      <w:r w:rsidR="00321FD3">
        <w:rPr>
          <w:rFonts w:ascii="仿宋_GB2312" w:eastAsia="仿宋_GB2312" w:hint="eastAsia"/>
          <w:sz w:val="28"/>
          <w:szCs w:val="28"/>
        </w:rPr>
        <w:t>一式两份</w:t>
      </w:r>
      <w:r w:rsidR="00C51627">
        <w:rPr>
          <w:rFonts w:ascii="仿宋_GB2312" w:eastAsia="仿宋_GB2312" w:hint="eastAsia"/>
          <w:sz w:val="28"/>
          <w:szCs w:val="28"/>
        </w:rPr>
        <w:t>并加盖单位公章</w:t>
      </w:r>
      <w:r w:rsidR="00C51627" w:rsidRPr="00B61904">
        <w:rPr>
          <w:rFonts w:ascii="仿宋_GB2312" w:eastAsia="仿宋_GB2312" w:hint="eastAsia"/>
          <w:sz w:val="28"/>
          <w:szCs w:val="28"/>
        </w:rPr>
        <w:t>、</w:t>
      </w:r>
      <w:r w:rsidR="00140B2F" w:rsidRPr="00B61904">
        <w:rPr>
          <w:rFonts w:ascii="仿宋_GB2312" w:eastAsia="仿宋_GB2312" w:hint="eastAsia"/>
          <w:sz w:val="28"/>
          <w:szCs w:val="28"/>
        </w:rPr>
        <w:t>经办人签章</w:t>
      </w:r>
      <w:r w:rsidR="00C51627" w:rsidRPr="00B61904">
        <w:rPr>
          <w:rFonts w:ascii="仿宋_GB2312" w:eastAsia="仿宋_GB2312" w:hint="eastAsia"/>
          <w:sz w:val="28"/>
          <w:szCs w:val="28"/>
        </w:rPr>
        <w:t>。</w:t>
      </w:r>
    </w:p>
    <w:p w:rsidR="00B56F76" w:rsidRPr="00B61904" w:rsidRDefault="00B56F76" w:rsidP="00725457">
      <w:pPr>
        <w:rPr>
          <w:rFonts w:ascii="仿宋_GB2312" w:eastAsia="仿宋_GB2312"/>
          <w:sz w:val="28"/>
          <w:szCs w:val="28"/>
        </w:rPr>
      </w:pPr>
      <w:r w:rsidRPr="00B61904">
        <w:rPr>
          <w:rFonts w:ascii="仿宋_GB2312" w:eastAsia="仿宋_GB2312" w:hint="eastAsia"/>
          <w:sz w:val="28"/>
          <w:szCs w:val="28"/>
        </w:rPr>
        <w:t>1</w:t>
      </w:r>
      <w:r>
        <w:rPr>
          <w:rFonts w:ascii="仿宋_GB2312" w:eastAsia="仿宋_GB2312"/>
          <w:sz w:val="28"/>
          <w:szCs w:val="28"/>
        </w:rPr>
        <w:t>4</w:t>
      </w:r>
      <w:r w:rsidRPr="00B61904">
        <w:rPr>
          <w:rFonts w:ascii="仿宋_GB2312" w:eastAsia="仿宋_GB2312" w:hint="eastAsia"/>
          <w:sz w:val="28"/>
          <w:szCs w:val="28"/>
        </w:rPr>
        <w:t>、《证券投资基金投资人权益须知》</w:t>
      </w:r>
      <w:r w:rsidR="00C51627">
        <w:rPr>
          <w:rFonts w:ascii="仿宋_GB2312" w:eastAsia="仿宋_GB2312" w:hint="eastAsia"/>
          <w:sz w:val="28"/>
          <w:szCs w:val="28"/>
        </w:rPr>
        <w:t>并加盖单位公章</w:t>
      </w:r>
      <w:r w:rsidR="00C51627" w:rsidRPr="00B61904">
        <w:rPr>
          <w:rFonts w:ascii="仿宋_GB2312" w:eastAsia="仿宋_GB2312" w:hint="eastAsia"/>
          <w:sz w:val="28"/>
          <w:szCs w:val="28"/>
        </w:rPr>
        <w:t>、</w:t>
      </w:r>
      <w:r w:rsidR="00140B2F" w:rsidRPr="00B61904">
        <w:rPr>
          <w:rFonts w:ascii="仿宋_GB2312" w:eastAsia="仿宋_GB2312" w:hint="eastAsia"/>
          <w:sz w:val="28"/>
          <w:szCs w:val="28"/>
        </w:rPr>
        <w:t>经办人签章</w:t>
      </w:r>
      <w:r w:rsidR="00C51627" w:rsidRPr="00B61904">
        <w:rPr>
          <w:rFonts w:ascii="仿宋_GB2312" w:eastAsia="仿宋_GB2312" w:hint="eastAsia"/>
          <w:sz w:val="28"/>
          <w:szCs w:val="28"/>
        </w:rPr>
        <w:t>。</w:t>
      </w:r>
    </w:p>
    <w:p w:rsidR="00725457" w:rsidRPr="00B61904" w:rsidRDefault="00B56F76" w:rsidP="00725457">
      <w:pPr>
        <w:rPr>
          <w:rFonts w:ascii="仿宋_GB2312" w:eastAsia="仿宋_GB2312"/>
          <w:sz w:val="28"/>
          <w:szCs w:val="28"/>
        </w:rPr>
      </w:pPr>
      <w:r>
        <w:rPr>
          <w:rFonts w:ascii="仿宋_GB2312" w:eastAsia="仿宋_GB2312"/>
          <w:sz w:val="28"/>
          <w:szCs w:val="28"/>
        </w:rPr>
        <w:t>15</w:t>
      </w:r>
      <w:r w:rsidR="00725457" w:rsidRPr="00B61904">
        <w:rPr>
          <w:rFonts w:ascii="仿宋_GB2312" w:eastAsia="仿宋_GB2312" w:hint="eastAsia"/>
          <w:sz w:val="28"/>
          <w:szCs w:val="28"/>
        </w:rPr>
        <w:t>、</w:t>
      </w:r>
      <w:r w:rsidR="00C51627">
        <w:rPr>
          <w:rFonts w:ascii="仿宋_GB2312" w:eastAsia="仿宋_GB2312" w:hint="eastAsia"/>
          <w:sz w:val="28"/>
          <w:szCs w:val="28"/>
        </w:rPr>
        <w:t>《</w:t>
      </w:r>
      <w:r w:rsidR="00C51627" w:rsidRPr="00B61904">
        <w:rPr>
          <w:rFonts w:ascii="仿宋_GB2312" w:eastAsia="仿宋_GB2312" w:hint="eastAsia"/>
          <w:sz w:val="28"/>
          <w:szCs w:val="28"/>
        </w:rPr>
        <w:t>法定代表人证明书</w:t>
      </w:r>
      <w:r w:rsidR="00C51627">
        <w:rPr>
          <w:rFonts w:ascii="仿宋_GB2312" w:eastAsia="仿宋_GB2312" w:hint="eastAsia"/>
          <w:sz w:val="28"/>
          <w:szCs w:val="28"/>
        </w:rPr>
        <w:t>》并加盖单位公章</w:t>
      </w:r>
      <w:r w:rsidR="00C51627" w:rsidRPr="00B61904">
        <w:rPr>
          <w:rFonts w:ascii="仿宋_GB2312" w:eastAsia="仿宋_GB2312" w:hint="eastAsia"/>
          <w:sz w:val="28"/>
          <w:szCs w:val="28"/>
        </w:rPr>
        <w:t>。</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1</w:t>
      </w:r>
      <w:r w:rsidR="00B56F76">
        <w:rPr>
          <w:rFonts w:ascii="仿宋_GB2312" w:eastAsia="仿宋_GB2312"/>
          <w:sz w:val="28"/>
          <w:szCs w:val="28"/>
        </w:rPr>
        <w:t>6</w:t>
      </w:r>
      <w:r w:rsidRPr="00B61904">
        <w:rPr>
          <w:rFonts w:ascii="仿宋_GB2312" w:eastAsia="仿宋_GB2312" w:hint="eastAsia"/>
          <w:sz w:val="28"/>
          <w:szCs w:val="28"/>
        </w:rPr>
        <w:t>、</w:t>
      </w:r>
      <w:r w:rsidR="00E962E2" w:rsidRPr="00B61904">
        <w:rPr>
          <w:rFonts w:ascii="仿宋_GB2312" w:eastAsia="仿宋_GB2312" w:hint="eastAsia"/>
          <w:sz w:val="28"/>
          <w:szCs w:val="28"/>
        </w:rPr>
        <w:t>备案文件证明材料并加盖公章。未取得备案函先提供</w:t>
      </w:r>
      <w:r w:rsidRPr="00B61904">
        <w:rPr>
          <w:rFonts w:ascii="仿宋_GB2312" w:eastAsia="仿宋_GB2312" w:hint="eastAsia"/>
          <w:sz w:val="28"/>
          <w:szCs w:val="28"/>
        </w:rPr>
        <w:t>产品成立</w:t>
      </w:r>
      <w:r w:rsidR="00E962E2" w:rsidRPr="00B61904">
        <w:rPr>
          <w:rFonts w:ascii="仿宋_GB2312" w:eastAsia="仿宋_GB2312" w:hint="eastAsia"/>
          <w:sz w:val="28"/>
          <w:szCs w:val="28"/>
        </w:rPr>
        <w:t>公告并加盖公章，随后取得备案函后补充材料。</w:t>
      </w:r>
    </w:p>
    <w:p w:rsidR="00725457" w:rsidRPr="00B61904" w:rsidRDefault="00725457" w:rsidP="00725457">
      <w:pPr>
        <w:rPr>
          <w:rFonts w:ascii="仿宋_GB2312" w:eastAsia="仿宋_GB2312"/>
          <w:sz w:val="28"/>
          <w:szCs w:val="28"/>
        </w:rPr>
      </w:pPr>
      <w:r w:rsidRPr="00B61904">
        <w:rPr>
          <w:rFonts w:ascii="仿宋_GB2312" w:eastAsia="仿宋_GB2312" w:hint="eastAsia"/>
          <w:sz w:val="28"/>
          <w:szCs w:val="28"/>
        </w:rPr>
        <w:t>1</w:t>
      </w:r>
      <w:r w:rsidR="00B56F76">
        <w:rPr>
          <w:rFonts w:ascii="仿宋_GB2312" w:eastAsia="仿宋_GB2312"/>
          <w:sz w:val="28"/>
          <w:szCs w:val="28"/>
        </w:rPr>
        <w:t>7</w:t>
      </w:r>
      <w:r w:rsidRPr="00B61904">
        <w:rPr>
          <w:rFonts w:ascii="仿宋_GB2312" w:eastAsia="仿宋_GB2312" w:hint="eastAsia"/>
          <w:sz w:val="28"/>
          <w:szCs w:val="28"/>
        </w:rPr>
        <w:t>、</w:t>
      </w:r>
      <w:r w:rsidRPr="00B61904">
        <w:rPr>
          <w:rFonts w:ascii="仿宋_GB2312" w:eastAsia="仿宋_GB2312" w:hAnsi="宋体" w:hint="eastAsia"/>
          <w:sz w:val="28"/>
          <w:szCs w:val="28"/>
        </w:rPr>
        <w:t>产品合同加盖公章。</w:t>
      </w:r>
    </w:p>
    <w:p w:rsidR="00725457" w:rsidRPr="00B61904" w:rsidRDefault="00E962E2" w:rsidP="00725457">
      <w:pPr>
        <w:rPr>
          <w:rFonts w:ascii="仿宋_GB2312" w:eastAsia="仿宋_GB2312"/>
          <w:sz w:val="28"/>
          <w:szCs w:val="28"/>
        </w:rPr>
      </w:pPr>
      <w:r w:rsidRPr="00B61904">
        <w:rPr>
          <w:rFonts w:ascii="仿宋_GB2312" w:eastAsia="仿宋_GB2312" w:hint="eastAsia"/>
          <w:sz w:val="28"/>
          <w:szCs w:val="28"/>
        </w:rPr>
        <w:t>18</w:t>
      </w:r>
      <w:r w:rsidR="00725457" w:rsidRPr="00B61904">
        <w:rPr>
          <w:rFonts w:ascii="仿宋_GB2312" w:eastAsia="仿宋_GB2312" w:hint="eastAsia"/>
          <w:sz w:val="28"/>
          <w:szCs w:val="28"/>
        </w:rPr>
        <w:t>、开户成功后，开户机构需</w:t>
      </w:r>
      <w:r w:rsidR="0094112E">
        <w:rPr>
          <w:rFonts w:ascii="仿宋_GB2312" w:eastAsia="仿宋_GB2312" w:hint="eastAsia"/>
          <w:sz w:val="28"/>
          <w:szCs w:val="28"/>
        </w:rPr>
        <w:t>将认定结果出具《专业投资者告知及确认书（适合“直接认证类”）》</w:t>
      </w:r>
      <w:r w:rsidR="007E420C">
        <w:rPr>
          <w:rFonts w:ascii="仿宋_GB2312" w:eastAsia="仿宋_GB2312" w:hint="eastAsia"/>
          <w:sz w:val="28"/>
          <w:szCs w:val="28"/>
        </w:rPr>
        <w:t>（一式两份）</w:t>
      </w:r>
      <w:r w:rsidR="00725457" w:rsidRPr="00B61904">
        <w:rPr>
          <w:rFonts w:ascii="仿宋_GB2312" w:eastAsia="仿宋_GB2312" w:hint="eastAsia"/>
          <w:sz w:val="28"/>
          <w:szCs w:val="28"/>
        </w:rPr>
        <w:t>书面告知投资者，并由投资者书面确认</w:t>
      </w:r>
      <w:r w:rsidR="00611C85" w:rsidRPr="00B61904">
        <w:rPr>
          <w:rFonts w:ascii="仿宋_GB2312" w:eastAsia="仿宋_GB2312" w:hint="eastAsia"/>
          <w:sz w:val="28"/>
          <w:szCs w:val="28"/>
        </w:rPr>
        <w:t>。</w:t>
      </w:r>
      <w:r w:rsidR="00C51627">
        <w:rPr>
          <w:rFonts w:ascii="仿宋_GB2312" w:eastAsia="仿宋_GB2312" w:hint="eastAsia"/>
          <w:sz w:val="28"/>
          <w:szCs w:val="28"/>
        </w:rPr>
        <w:t>（客户加盖单位公章、</w:t>
      </w:r>
      <w:r w:rsidR="00C51627" w:rsidRPr="00B61904">
        <w:rPr>
          <w:rFonts w:ascii="仿宋_GB2312" w:eastAsia="仿宋_GB2312" w:hint="eastAsia"/>
          <w:sz w:val="28"/>
          <w:szCs w:val="28"/>
        </w:rPr>
        <w:t>经办人</w:t>
      </w:r>
      <w:r w:rsidR="00140B2F" w:rsidRPr="00B61904">
        <w:rPr>
          <w:rFonts w:ascii="仿宋_GB2312" w:eastAsia="仿宋_GB2312" w:hint="eastAsia"/>
          <w:sz w:val="28"/>
          <w:szCs w:val="28"/>
        </w:rPr>
        <w:t>签</w:t>
      </w:r>
      <w:r w:rsidR="00C51627" w:rsidRPr="00B61904">
        <w:rPr>
          <w:rFonts w:ascii="仿宋_GB2312" w:eastAsia="仿宋_GB2312" w:hint="eastAsia"/>
          <w:sz w:val="28"/>
          <w:szCs w:val="28"/>
        </w:rPr>
        <w:t>章</w:t>
      </w:r>
      <w:r w:rsidR="00C915F1">
        <w:rPr>
          <w:rFonts w:ascii="仿宋_GB2312" w:eastAsia="仿宋_GB2312" w:hint="eastAsia"/>
          <w:sz w:val="28"/>
          <w:szCs w:val="28"/>
        </w:rPr>
        <w:t>，签署日期务必与开户日期一致</w:t>
      </w:r>
      <w:r w:rsidR="00C51627" w:rsidRPr="00B61904">
        <w:rPr>
          <w:rFonts w:ascii="仿宋_GB2312" w:eastAsia="仿宋_GB2312" w:hint="eastAsia"/>
          <w:sz w:val="28"/>
          <w:szCs w:val="28"/>
        </w:rPr>
        <w:t>。</w:t>
      </w:r>
      <w:r w:rsidR="00C51627">
        <w:rPr>
          <w:rFonts w:ascii="仿宋_GB2312" w:eastAsia="仿宋_GB2312" w:hint="eastAsia"/>
          <w:sz w:val="28"/>
          <w:szCs w:val="28"/>
        </w:rPr>
        <w:t>）</w:t>
      </w:r>
    </w:p>
    <w:p w:rsidR="002A676D" w:rsidRPr="00B61904" w:rsidRDefault="00E962E2" w:rsidP="00725457">
      <w:pPr>
        <w:rPr>
          <w:rFonts w:ascii="仿宋_GB2312" w:eastAsia="仿宋_GB2312"/>
          <w:sz w:val="28"/>
          <w:szCs w:val="28"/>
        </w:rPr>
      </w:pPr>
      <w:r w:rsidRPr="00B61904">
        <w:rPr>
          <w:rFonts w:ascii="仿宋_GB2312" w:eastAsia="仿宋_GB2312" w:hint="eastAsia"/>
          <w:sz w:val="28"/>
          <w:szCs w:val="28"/>
        </w:rPr>
        <w:t>19</w:t>
      </w:r>
      <w:r w:rsidR="00296C39" w:rsidRPr="00B61904">
        <w:rPr>
          <w:rFonts w:ascii="仿宋_GB2312" w:eastAsia="仿宋_GB2312" w:hint="eastAsia"/>
          <w:sz w:val="28"/>
          <w:szCs w:val="28"/>
        </w:rPr>
        <w:t>、若机构为消极非金融机构则需提供《机构税收居民身份声明文件》与《控制人税收居民身份声明文件》，若机构为其他非金融机构则需提供《机构税收居民身份声明文件》，若机构为金融机构则可不提供《机构税收居民身份声明文件》与《控制人税收居民身份声明文件》。</w:t>
      </w:r>
    </w:p>
    <w:p w:rsidR="00106A9A" w:rsidRPr="00B61904" w:rsidRDefault="00E962E2" w:rsidP="00725457">
      <w:pPr>
        <w:rPr>
          <w:rFonts w:ascii="仿宋_GB2312" w:eastAsia="仿宋_GB2312"/>
          <w:sz w:val="28"/>
          <w:szCs w:val="28"/>
        </w:rPr>
      </w:pPr>
      <w:r w:rsidRPr="00B61904">
        <w:rPr>
          <w:rFonts w:ascii="仿宋_GB2312" w:eastAsia="仿宋_GB2312" w:hint="eastAsia"/>
          <w:sz w:val="28"/>
          <w:szCs w:val="28"/>
        </w:rPr>
        <w:t>20</w:t>
      </w:r>
      <w:r w:rsidR="00106A9A" w:rsidRPr="00B61904">
        <w:rPr>
          <w:rFonts w:ascii="仿宋_GB2312" w:eastAsia="仿宋_GB2312" w:hint="eastAsia"/>
          <w:sz w:val="28"/>
          <w:szCs w:val="28"/>
        </w:rPr>
        <w:t>、信托产品需提供: 设立信托的证明文件（信托合同或其他书面文件，需加盖信托公司公章）；</w:t>
      </w:r>
    </w:p>
    <w:p w:rsidR="00106A9A" w:rsidRPr="00B61904" w:rsidRDefault="00E962E2" w:rsidP="00725457">
      <w:pPr>
        <w:rPr>
          <w:rFonts w:ascii="仿宋_GB2312" w:eastAsia="仿宋_GB2312"/>
          <w:sz w:val="28"/>
          <w:szCs w:val="28"/>
        </w:rPr>
      </w:pPr>
      <w:r w:rsidRPr="00B61904">
        <w:rPr>
          <w:rFonts w:ascii="仿宋_GB2312" w:eastAsia="仿宋_GB2312" w:hint="eastAsia"/>
          <w:sz w:val="28"/>
          <w:szCs w:val="28"/>
        </w:rPr>
        <w:t>21</w:t>
      </w:r>
      <w:r w:rsidR="00106A9A" w:rsidRPr="00B61904">
        <w:rPr>
          <w:rFonts w:ascii="仿宋_GB2312" w:eastAsia="仿宋_GB2312" w:hint="eastAsia"/>
          <w:sz w:val="28"/>
          <w:szCs w:val="28"/>
        </w:rPr>
        <w:t>、信托产品需提供：信托产品预登记证明及产品编码（即中国信托登记有限责任公司出具的信托登记系统预登记完成通知书，加盖信托公司公章。）</w:t>
      </w:r>
    </w:p>
    <w:p w:rsidR="00106A9A" w:rsidRPr="00B61904" w:rsidRDefault="00E962E2" w:rsidP="00725457">
      <w:pPr>
        <w:rPr>
          <w:rFonts w:ascii="仿宋_GB2312" w:eastAsia="仿宋_GB2312"/>
          <w:sz w:val="28"/>
          <w:szCs w:val="28"/>
        </w:rPr>
      </w:pPr>
      <w:r w:rsidRPr="00B61904">
        <w:rPr>
          <w:rFonts w:ascii="仿宋_GB2312" w:eastAsia="仿宋_GB2312" w:hint="eastAsia"/>
          <w:sz w:val="28"/>
          <w:szCs w:val="28"/>
        </w:rPr>
        <w:t>22</w:t>
      </w:r>
      <w:r w:rsidR="00106A9A" w:rsidRPr="00B61904">
        <w:rPr>
          <w:rFonts w:ascii="仿宋_GB2312" w:eastAsia="仿宋_GB2312" w:hint="eastAsia"/>
          <w:sz w:val="28"/>
          <w:szCs w:val="28"/>
        </w:rPr>
        <w:t>、如产品委托人为单一客户且为依法设立的产品的，还需提供相关</w:t>
      </w:r>
      <w:r w:rsidR="00106A9A" w:rsidRPr="00B61904">
        <w:rPr>
          <w:rFonts w:ascii="仿宋_GB2312" w:eastAsia="仿宋_GB2312" w:hint="eastAsia"/>
          <w:sz w:val="28"/>
          <w:szCs w:val="28"/>
        </w:rPr>
        <w:lastRenderedPageBreak/>
        <w:t>监督管理机构对委托方产品出具的备案证明复印件，或委托产品合同等产品成立证明文件复印件（需加盖委托方产品管理人公章）</w:t>
      </w:r>
      <w:r w:rsidR="009C0E3F" w:rsidRPr="00B61904">
        <w:rPr>
          <w:rFonts w:ascii="仿宋_GB2312" w:eastAsia="仿宋_GB2312" w:hint="eastAsia"/>
          <w:sz w:val="28"/>
          <w:szCs w:val="28"/>
        </w:rPr>
        <w:t>。</w:t>
      </w:r>
    </w:p>
    <w:p w:rsidR="00AD6DE7" w:rsidRPr="00B61904" w:rsidRDefault="00AD6DE7" w:rsidP="00AD6DE7">
      <w:pPr>
        <w:rPr>
          <w:rFonts w:ascii="仿宋_GB2312" w:eastAsia="仿宋_GB2312"/>
          <w:sz w:val="28"/>
          <w:szCs w:val="28"/>
        </w:rPr>
      </w:pPr>
      <w:r w:rsidRPr="00B61904">
        <w:rPr>
          <w:rFonts w:ascii="仿宋_GB2312" w:eastAsia="仿宋_GB2312" w:hint="eastAsia"/>
          <w:sz w:val="28"/>
          <w:szCs w:val="28"/>
        </w:rPr>
        <w:t>23、保险产品还需提供：设立保险资产管理公司资产管理产品的证明文件（单一特定客户资产管理计划合同或者已生效的集合资产管理计划说明书）（加盖公章）；相关监督管理机构出具的保险资产管理公司设立首只产品的批复文件复印件（加盖公章）；资产托管协议复印件（加盖公章）；</w:t>
      </w:r>
    </w:p>
    <w:p w:rsidR="00AD6DE7" w:rsidRPr="00B61904" w:rsidRDefault="00AD6DE7" w:rsidP="00725457">
      <w:pPr>
        <w:rPr>
          <w:rFonts w:ascii="仿宋_GB2312" w:eastAsia="仿宋_GB2312"/>
          <w:sz w:val="28"/>
          <w:szCs w:val="28"/>
        </w:rPr>
      </w:pPr>
    </w:p>
    <w:p w:rsidR="002A676D" w:rsidRPr="00B61904" w:rsidRDefault="002A676D" w:rsidP="002A676D">
      <w:pPr>
        <w:rPr>
          <w:rFonts w:ascii="方正小标宋简体" w:eastAsia="方正小标宋简体"/>
          <w:b/>
          <w:sz w:val="28"/>
          <w:szCs w:val="28"/>
        </w:rPr>
      </w:pPr>
      <w:r w:rsidRPr="00B61904">
        <w:rPr>
          <w:rFonts w:ascii="方正小标宋简体" w:eastAsia="方正小标宋简体" w:hint="eastAsia"/>
          <w:b/>
          <w:sz w:val="28"/>
          <w:szCs w:val="28"/>
        </w:rPr>
        <w:t>直销柜台交易提供资料：</w:t>
      </w:r>
    </w:p>
    <w:p w:rsidR="002F72EF" w:rsidRPr="00B61904" w:rsidRDefault="00E57034" w:rsidP="002A676D">
      <w:pPr>
        <w:rPr>
          <w:rFonts w:ascii="仿宋_GB2312" w:eastAsia="仿宋_GB2312"/>
          <w:sz w:val="28"/>
          <w:szCs w:val="28"/>
        </w:rPr>
      </w:pPr>
      <w:r w:rsidRPr="00B61904">
        <w:rPr>
          <w:rFonts w:ascii="仿宋_GB2312" w:eastAsia="仿宋_GB2312" w:hint="eastAsia"/>
          <w:sz w:val="28"/>
          <w:szCs w:val="28"/>
        </w:rPr>
        <w:t>购买公募产品：</w:t>
      </w:r>
    </w:p>
    <w:p w:rsidR="002A676D" w:rsidRPr="00B61904" w:rsidRDefault="002A676D" w:rsidP="002A676D">
      <w:pPr>
        <w:rPr>
          <w:rFonts w:ascii="仿宋_GB2312" w:eastAsia="仿宋_GB2312"/>
          <w:sz w:val="28"/>
          <w:szCs w:val="28"/>
        </w:rPr>
      </w:pPr>
      <w:r w:rsidRPr="00B61904">
        <w:rPr>
          <w:rFonts w:ascii="仿宋_GB2312" w:eastAsia="仿宋_GB2312" w:hint="eastAsia"/>
          <w:sz w:val="28"/>
          <w:szCs w:val="28"/>
        </w:rPr>
        <w:t>1、填妥的《开放式基金交易业务申请表》</w:t>
      </w:r>
      <w:r w:rsidR="009C0E3F" w:rsidRPr="00B61904">
        <w:rPr>
          <w:rFonts w:ascii="仿宋_GB2312" w:eastAsia="仿宋_GB2312" w:hint="eastAsia"/>
          <w:sz w:val="28"/>
          <w:szCs w:val="28"/>
        </w:rPr>
        <w:t>。</w:t>
      </w:r>
    </w:p>
    <w:p w:rsidR="002A676D" w:rsidRPr="00B61904" w:rsidRDefault="002A676D" w:rsidP="002A676D">
      <w:pPr>
        <w:rPr>
          <w:rFonts w:ascii="仿宋_GB2312" w:eastAsia="仿宋_GB2312"/>
          <w:sz w:val="28"/>
          <w:szCs w:val="28"/>
        </w:rPr>
      </w:pPr>
      <w:r w:rsidRPr="00B61904">
        <w:rPr>
          <w:rFonts w:ascii="仿宋_GB2312" w:eastAsia="仿宋_GB2312" w:hint="eastAsia"/>
          <w:sz w:val="28"/>
          <w:szCs w:val="28"/>
        </w:rPr>
        <w:t>2、经办人有效身份证明原件（身份证、军官证、士兵证、武警证）</w:t>
      </w:r>
      <w:r w:rsidR="009C0E3F" w:rsidRPr="00B61904">
        <w:rPr>
          <w:rFonts w:ascii="仿宋_GB2312" w:eastAsia="仿宋_GB2312" w:hint="eastAsia"/>
          <w:sz w:val="28"/>
          <w:szCs w:val="28"/>
        </w:rPr>
        <w:t>及复印件（传真交易无需提供）。</w:t>
      </w:r>
    </w:p>
    <w:p w:rsidR="002A676D" w:rsidRPr="00B61904" w:rsidRDefault="00E57034" w:rsidP="00725457">
      <w:pPr>
        <w:rPr>
          <w:rFonts w:ascii="仿宋_GB2312" w:eastAsia="仿宋_GB2312"/>
          <w:sz w:val="28"/>
          <w:szCs w:val="28"/>
        </w:rPr>
      </w:pPr>
      <w:r w:rsidRPr="00B61904">
        <w:rPr>
          <w:rFonts w:ascii="仿宋_GB2312" w:eastAsia="仿宋_GB2312" w:hint="eastAsia"/>
          <w:sz w:val="28"/>
          <w:szCs w:val="28"/>
        </w:rPr>
        <w:t>购买资管产品：</w:t>
      </w:r>
    </w:p>
    <w:p w:rsidR="00E57034" w:rsidRPr="00B61904" w:rsidRDefault="00E57034" w:rsidP="00725457">
      <w:pPr>
        <w:rPr>
          <w:rFonts w:ascii="仿宋_GB2312" w:eastAsia="仿宋_GB2312"/>
          <w:sz w:val="28"/>
          <w:szCs w:val="28"/>
        </w:rPr>
      </w:pPr>
      <w:r w:rsidRPr="00B61904">
        <w:rPr>
          <w:rFonts w:ascii="仿宋_GB2312" w:eastAsia="仿宋_GB2312" w:hint="eastAsia"/>
          <w:sz w:val="28"/>
          <w:szCs w:val="28"/>
        </w:rPr>
        <w:t>1、交易前须签订《电子签名约定书》、签订《资管产品风险揭示书》、</w:t>
      </w:r>
      <w:r w:rsidR="009C0E3F" w:rsidRPr="00B61904">
        <w:rPr>
          <w:rFonts w:ascii="仿宋_GB2312" w:eastAsia="仿宋_GB2312" w:hint="eastAsia"/>
          <w:sz w:val="28"/>
          <w:szCs w:val="28"/>
        </w:rPr>
        <w:t>签订</w:t>
      </w:r>
      <w:r w:rsidRPr="00B61904">
        <w:rPr>
          <w:rFonts w:ascii="仿宋_GB2312" w:eastAsia="仿宋_GB2312" w:hint="eastAsia"/>
          <w:sz w:val="28"/>
          <w:szCs w:val="28"/>
        </w:rPr>
        <w:t>《资管产品合同》</w:t>
      </w:r>
      <w:r w:rsidR="009C0E3F" w:rsidRPr="00B61904">
        <w:rPr>
          <w:rFonts w:ascii="仿宋_GB2312" w:eastAsia="仿宋_GB2312" w:hint="eastAsia"/>
          <w:sz w:val="28"/>
          <w:szCs w:val="28"/>
        </w:rPr>
        <w:t>。</w:t>
      </w:r>
    </w:p>
    <w:p w:rsidR="00E57034" w:rsidRPr="00B61904" w:rsidRDefault="00E57034" w:rsidP="00E57034">
      <w:pPr>
        <w:rPr>
          <w:rFonts w:ascii="仿宋_GB2312" w:eastAsia="仿宋_GB2312"/>
          <w:sz w:val="28"/>
          <w:szCs w:val="28"/>
        </w:rPr>
      </w:pPr>
      <w:r w:rsidRPr="00B61904">
        <w:rPr>
          <w:rFonts w:ascii="仿宋_GB2312" w:eastAsia="仿宋_GB2312" w:hint="eastAsia"/>
          <w:sz w:val="28"/>
          <w:szCs w:val="28"/>
        </w:rPr>
        <w:t>2、填妥的《开放式基金交易业务申请表》</w:t>
      </w:r>
      <w:r w:rsidR="009C0E3F" w:rsidRPr="00B61904">
        <w:rPr>
          <w:rFonts w:ascii="仿宋_GB2312" w:eastAsia="仿宋_GB2312" w:hint="eastAsia"/>
          <w:sz w:val="28"/>
          <w:szCs w:val="28"/>
        </w:rPr>
        <w:t>。</w:t>
      </w:r>
    </w:p>
    <w:p w:rsidR="00E57034" w:rsidRPr="00B61904" w:rsidRDefault="00E57034" w:rsidP="00E57034">
      <w:pPr>
        <w:rPr>
          <w:rFonts w:ascii="仿宋_GB2312" w:eastAsia="仿宋_GB2312"/>
          <w:sz w:val="28"/>
          <w:szCs w:val="28"/>
        </w:rPr>
      </w:pPr>
      <w:r w:rsidRPr="00B61904">
        <w:rPr>
          <w:rFonts w:ascii="仿宋_GB2312" w:eastAsia="仿宋_GB2312" w:hint="eastAsia"/>
          <w:sz w:val="28"/>
          <w:szCs w:val="28"/>
        </w:rPr>
        <w:t>3、经办人有效身份证明原件（身份证、军官证、士兵证、武警证）</w:t>
      </w:r>
      <w:r w:rsidR="009C0E3F" w:rsidRPr="00B61904">
        <w:rPr>
          <w:rFonts w:ascii="仿宋_GB2312" w:eastAsia="仿宋_GB2312" w:hint="eastAsia"/>
          <w:sz w:val="28"/>
          <w:szCs w:val="28"/>
        </w:rPr>
        <w:t>及复印件（传真交易无需提供）。</w:t>
      </w:r>
    </w:p>
    <w:p w:rsidR="00E57034" w:rsidRPr="00E57034" w:rsidRDefault="00E57034" w:rsidP="00725457"/>
    <w:sectPr w:rsidR="00E57034" w:rsidRPr="00E570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BC8" w:rsidRDefault="00FA0BC8" w:rsidP="00725457">
      <w:r>
        <w:separator/>
      </w:r>
    </w:p>
  </w:endnote>
  <w:endnote w:type="continuationSeparator" w:id="0">
    <w:p w:rsidR="00FA0BC8" w:rsidRDefault="00FA0BC8" w:rsidP="0072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BC8" w:rsidRDefault="00FA0BC8" w:rsidP="00725457">
      <w:r>
        <w:separator/>
      </w:r>
    </w:p>
  </w:footnote>
  <w:footnote w:type="continuationSeparator" w:id="0">
    <w:p w:rsidR="00FA0BC8" w:rsidRDefault="00FA0BC8" w:rsidP="007254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F4A"/>
    <w:rsid w:val="00003353"/>
    <w:rsid w:val="000140A1"/>
    <w:rsid w:val="00014F3A"/>
    <w:rsid w:val="00021745"/>
    <w:rsid w:val="0003051E"/>
    <w:rsid w:val="00040EFD"/>
    <w:rsid w:val="00055BD4"/>
    <w:rsid w:val="000840F0"/>
    <w:rsid w:val="00086BDD"/>
    <w:rsid w:val="00096C34"/>
    <w:rsid w:val="00096DB6"/>
    <w:rsid w:val="00097D01"/>
    <w:rsid w:val="000A4162"/>
    <w:rsid w:val="000B1DF7"/>
    <w:rsid w:val="000B2CD2"/>
    <w:rsid w:val="000B4760"/>
    <w:rsid w:val="000C708E"/>
    <w:rsid w:val="000C7A6A"/>
    <w:rsid w:val="000D6F99"/>
    <w:rsid w:val="000E293F"/>
    <w:rsid w:val="000E5DC1"/>
    <w:rsid w:val="000F1364"/>
    <w:rsid w:val="000F1946"/>
    <w:rsid w:val="000F574E"/>
    <w:rsid w:val="000F7F17"/>
    <w:rsid w:val="00101EB9"/>
    <w:rsid w:val="00106A9A"/>
    <w:rsid w:val="00121F47"/>
    <w:rsid w:val="00124984"/>
    <w:rsid w:val="00130081"/>
    <w:rsid w:val="00130E66"/>
    <w:rsid w:val="0013331C"/>
    <w:rsid w:val="00134336"/>
    <w:rsid w:val="001346CF"/>
    <w:rsid w:val="0013727A"/>
    <w:rsid w:val="00140B2F"/>
    <w:rsid w:val="00150266"/>
    <w:rsid w:val="00161810"/>
    <w:rsid w:val="00173C57"/>
    <w:rsid w:val="001841AC"/>
    <w:rsid w:val="00184D3F"/>
    <w:rsid w:val="00186933"/>
    <w:rsid w:val="00187F96"/>
    <w:rsid w:val="00190EE0"/>
    <w:rsid w:val="001A0C87"/>
    <w:rsid w:val="001A16FE"/>
    <w:rsid w:val="001A3A2B"/>
    <w:rsid w:val="001A3A91"/>
    <w:rsid w:val="001B1614"/>
    <w:rsid w:val="001C7FBA"/>
    <w:rsid w:val="001D6911"/>
    <w:rsid w:val="001E34F1"/>
    <w:rsid w:val="001F0ED3"/>
    <w:rsid w:val="0020683E"/>
    <w:rsid w:val="0020708A"/>
    <w:rsid w:val="00210566"/>
    <w:rsid w:val="0021072B"/>
    <w:rsid w:val="00223A06"/>
    <w:rsid w:val="00233476"/>
    <w:rsid w:val="00242394"/>
    <w:rsid w:val="002505C7"/>
    <w:rsid w:val="0025346E"/>
    <w:rsid w:val="0025793D"/>
    <w:rsid w:val="00272374"/>
    <w:rsid w:val="00276599"/>
    <w:rsid w:val="00295067"/>
    <w:rsid w:val="002966AE"/>
    <w:rsid w:val="00296C39"/>
    <w:rsid w:val="002A0762"/>
    <w:rsid w:val="002A2C2B"/>
    <w:rsid w:val="002A676D"/>
    <w:rsid w:val="002B0B8F"/>
    <w:rsid w:val="002B4E20"/>
    <w:rsid w:val="002C1AA9"/>
    <w:rsid w:val="002D179C"/>
    <w:rsid w:val="002D3066"/>
    <w:rsid w:val="002D3657"/>
    <w:rsid w:val="002D5BC6"/>
    <w:rsid w:val="002E0CEB"/>
    <w:rsid w:val="002E4803"/>
    <w:rsid w:val="002F72EF"/>
    <w:rsid w:val="003027FB"/>
    <w:rsid w:val="00303502"/>
    <w:rsid w:val="003056AD"/>
    <w:rsid w:val="0030793E"/>
    <w:rsid w:val="00316C1E"/>
    <w:rsid w:val="00317856"/>
    <w:rsid w:val="00320F06"/>
    <w:rsid w:val="00321FD3"/>
    <w:rsid w:val="00326FB3"/>
    <w:rsid w:val="00345FF0"/>
    <w:rsid w:val="00346DD4"/>
    <w:rsid w:val="0035048F"/>
    <w:rsid w:val="00356165"/>
    <w:rsid w:val="00361E13"/>
    <w:rsid w:val="003644DB"/>
    <w:rsid w:val="003732AF"/>
    <w:rsid w:val="00375434"/>
    <w:rsid w:val="00390E24"/>
    <w:rsid w:val="0039292A"/>
    <w:rsid w:val="00396016"/>
    <w:rsid w:val="003A1342"/>
    <w:rsid w:val="003A4990"/>
    <w:rsid w:val="003B6A7D"/>
    <w:rsid w:val="003C1329"/>
    <w:rsid w:val="003C4018"/>
    <w:rsid w:val="003C7BD0"/>
    <w:rsid w:val="003D2E75"/>
    <w:rsid w:val="003E03CD"/>
    <w:rsid w:val="003E0C0E"/>
    <w:rsid w:val="003E772E"/>
    <w:rsid w:val="003F073E"/>
    <w:rsid w:val="003F7E3A"/>
    <w:rsid w:val="00401376"/>
    <w:rsid w:val="004041FF"/>
    <w:rsid w:val="00410977"/>
    <w:rsid w:val="00415A91"/>
    <w:rsid w:val="00415EA3"/>
    <w:rsid w:val="00423966"/>
    <w:rsid w:val="004369FA"/>
    <w:rsid w:val="00442985"/>
    <w:rsid w:val="00447970"/>
    <w:rsid w:val="004508C0"/>
    <w:rsid w:val="00451F6F"/>
    <w:rsid w:val="00461C32"/>
    <w:rsid w:val="004676F7"/>
    <w:rsid w:val="0048197E"/>
    <w:rsid w:val="00496FE6"/>
    <w:rsid w:val="004A19AF"/>
    <w:rsid w:val="004A5E62"/>
    <w:rsid w:val="004A6AA3"/>
    <w:rsid w:val="004B22D6"/>
    <w:rsid w:val="004E24C1"/>
    <w:rsid w:val="004E2935"/>
    <w:rsid w:val="004E5590"/>
    <w:rsid w:val="004E621E"/>
    <w:rsid w:val="004E655F"/>
    <w:rsid w:val="004E7A86"/>
    <w:rsid w:val="004F3741"/>
    <w:rsid w:val="004F39E2"/>
    <w:rsid w:val="004F679B"/>
    <w:rsid w:val="00511BD9"/>
    <w:rsid w:val="00520D71"/>
    <w:rsid w:val="005231DA"/>
    <w:rsid w:val="00525349"/>
    <w:rsid w:val="00547E92"/>
    <w:rsid w:val="005625A1"/>
    <w:rsid w:val="00565430"/>
    <w:rsid w:val="00567190"/>
    <w:rsid w:val="0058529C"/>
    <w:rsid w:val="005951BD"/>
    <w:rsid w:val="005A6F4A"/>
    <w:rsid w:val="005C227A"/>
    <w:rsid w:val="005D1468"/>
    <w:rsid w:val="005D34BA"/>
    <w:rsid w:val="005D6B2B"/>
    <w:rsid w:val="005F2B4A"/>
    <w:rsid w:val="005F34CF"/>
    <w:rsid w:val="005F458E"/>
    <w:rsid w:val="005F78D7"/>
    <w:rsid w:val="00604600"/>
    <w:rsid w:val="00611C85"/>
    <w:rsid w:val="00617AAD"/>
    <w:rsid w:val="006209A4"/>
    <w:rsid w:val="0062649B"/>
    <w:rsid w:val="00643821"/>
    <w:rsid w:val="00644F3C"/>
    <w:rsid w:val="006646EB"/>
    <w:rsid w:val="00664CF0"/>
    <w:rsid w:val="00670572"/>
    <w:rsid w:val="00670DD7"/>
    <w:rsid w:val="006833F3"/>
    <w:rsid w:val="006866FC"/>
    <w:rsid w:val="0069066A"/>
    <w:rsid w:val="00692CBB"/>
    <w:rsid w:val="006A3209"/>
    <w:rsid w:val="006B3CEF"/>
    <w:rsid w:val="006B4719"/>
    <w:rsid w:val="006C0923"/>
    <w:rsid w:val="006C2D62"/>
    <w:rsid w:val="006D09AE"/>
    <w:rsid w:val="006D10DA"/>
    <w:rsid w:val="006D3A0D"/>
    <w:rsid w:val="006D5A21"/>
    <w:rsid w:val="006E290D"/>
    <w:rsid w:val="006E31BE"/>
    <w:rsid w:val="006E3452"/>
    <w:rsid w:val="006F057C"/>
    <w:rsid w:val="00701B24"/>
    <w:rsid w:val="007154F3"/>
    <w:rsid w:val="00716201"/>
    <w:rsid w:val="00720F12"/>
    <w:rsid w:val="007212B7"/>
    <w:rsid w:val="00725457"/>
    <w:rsid w:val="00730593"/>
    <w:rsid w:val="007351D9"/>
    <w:rsid w:val="00743675"/>
    <w:rsid w:val="00744C91"/>
    <w:rsid w:val="007467E1"/>
    <w:rsid w:val="00770D29"/>
    <w:rsid w:val="00771464"/>
    <w:rsid w:val="00790EBB"/>
    <w:rsid w:val="007912A8"/>
    <w:rsid w:val="007A0654"/>
    <w:rsid w:val="007A2CAC"/>
    <w:rsid w:val="007A79B0"/>
    <w:rsid w:val="007D65DA"/>
    <w:rsid w:val="007D6C4E"/>
    <w:rsid w:val="007E0CED"/>
    <w:rsid w:val="007E1B5F"/>
    <w:rsid w:val="007E420C"/>
    <w:rsid w:val="007E7B8C"/>
    <w:rsid w:val="007F74E9"/>
    <w:rsid w:val="00800CB1"/>
    <w:rsid w:val="00802E85"/>
    <w:rsid w:val="00802F09"/>
    <w:rsid w:val="00810A4B"/>
    <w:rsid w:val="00811D74"/>
    <w:rsid w:val="008144A7"/>
    <w:rsid w:val="00816F13"/>
    <w:rsid w:val="0082482E"/>
    <w:rsid w:val="00827516"/>
    <w:rsid w:val="0084131B"/>
    <w:rsid w:val="008417D2"/>
    <w:rsid w:val="00851238"/>
    <w:rsid w:val="00851952"/>
    <w:rsid w:val="0087269D"/>
    <w:rsid w:val="00875F2E"/>
    <w:rsid w:val="0088380F"/>
    <w:rsid w:val="008855CE"/>
    <w:rsid w:val="00886B64"/>
    <w:rsid w:val="00892B96"/>
    <w:rsid w:val="008A0AED"/>
    <w:rsid w:val="008A0EDC"/>
    <w:rsid w:val="008A664B"/>
    <w:rsid w:val="008B1CBC"/>
    <w:rsid w:val="008B7490"/>
    <w:rsid w:val="008C088C"/>
    <w:rsid w:val="008D0B0B"/>
    <w:rsid w:val="008D0BDF"/>
    <w:rsid w:val="008D690C"/>
    <w:rsid w:val="008D7479"/>
    <w:rsid w:val="008E42A3"/>
    <w:rsid w:val="008E50A3"/>
    <w:rsid w:val="008E5651"/>
    <w:rsid w:val="008E7F91"/>
    <w:rsid w:val="008F1C17"/>
    <w:rsid w:val="0090452C"/>
    <w:rsid w:val="00906CD3"/>
    <w:rsid w:val="009074BD"/>
    <w:rsid w:val="00910DD7"/>
    <w:rsid w:val="00913A69"/>
    <w:rsid w:val="009216E9"/>
    <w:rsid w:val="00927B72"/>
    <w:rsid w:val="00931FD4"/>
    <w:rsid w:val="0093347C"/>
    <w:rsid w:val="00935389"/>
    <w:rsid w:val="0093676D"/>
    <w:rsid w:val="0094112E"/>
    <w:rsid w:val="00956D5A"/>
    <w:rsid w:val="009624D7"/>
    <w:rsid w:val="00970848"/>
    <w:rsid w:val="009711C2"/>
    <w:rsid w:val="0097383D"/>
    <w:rsid w:val="00981DBC"/>
    <w:rsid w:val="009850EF"/>
    <w:rsid w:val="00985AB3"/>
    <w:rsid w:val="00987D64"/>
    <w:rsid w:val="00991058"/>
    <w:rsid w:val="009B4653"/>
    <w:rsid w:val="009B6241"/>
    <w:rsid w:val="009C0E3F"/>
    <w:rsid w:val="009D1CFC"/>
    <w:rsid w:val="009D27CD"/>
    <w:rsid w:val="009D2D02"/>
    <w:rsid w:val="009E6A35"/>
    <w:rsid w:val="009F0F9F"/>
    <w:rsid w:val="00A11367"/>
    <w:rsid w:val="00A30900"/>
    <w:rsid w:val="00A443B0"/>
    <w:rsid w:val="00A46E94"/>
    <w:rsid w:val="00A54E44"/>
    <w:rsid w:val="00A55DE5"/>
    <w:rsid w:val="00A7319B"/>
    <w:rsid w:val="00A74065"/>
    <w:rsid w:val="00A748A6"/>
    <w:rsid w:val="00A75185"/>
    <w:rsid w:val="00A85477"/>
    <w:rsid w:val="00A85D6E"/>
    <w:rsid w:val="00A92536"/>
    <w:rsid w:val="00A9275F"/>
    <w:rsid w:val="00A9395D"/>
    <w:rsid w:val="00A939DE"/>
    <w:rsid w:val="00A93A46"/>
    <w:rsid w:val="00A93B0A"/>
    <w:rsid w:val="00A956DA"/>
    <w:rsid w:val="00A95F57"/>
    <w:rsid w:val="00AA3B89"/>
    <w:rsid w:val="00AB4169"/>
    <w:rsid w:val="00AC4F08"/>
    <w:rsid w:val="00AD6DE7"/>
    <w:rsid w:val="00AE1379"/>
    <w:rsid w:val="00AE1479"/>
    <w:rsid w:val="00AE26CC"/>
    <w:rsid w:val="00AE4710"/>
    <w:rsid w:val="00AF672E"/>
    <w:rsid w:val="00AF72D6"/>
    <w:rsid w:val="00B03A53"/>
    <w:rsid w:val="00B15C8D"/>
    <w:rsid w:val="00B20BFF"/>
    <w:rsid w:val="00B21981"/>
    <w:rsid w:val="00B21FF2"/>
    <w:rsid w:val="00B22C8F"/>
    <w:rsid w:val="00B34E65"/>
    <w:rsid w:val="00B36050"/>
    <w:rsid w:val="00B366E2"/>
    <w:rsid w:val="00B4579C"/>
    <w:rsid w:val="00B46713"/>
    <w:rsid w:val="00B56F76"/>
    <w:rsid w:val="00B57E42"/>
    <w:rsid w:val="00B61904"/>
    <w:rsid w:val="00B655DC"/>
    <w:rsid w:val="00B70426"/>
    <w:rsid w:val="00B75F94"/>
    <w:rsid w:val="00B95046"/>
    <w:rsid w:val="00BA1B45"/>
    <w:rsid w:val="00BA2047"/>
    <w:rsid w:val="00BA322F"/>
    <w:rsid w:val="00BA7A5E"/>
    <w:rsid w:val="00BB1218"/>
    <w:rsid w:val="00BC5CD4"/>
    <w:rsid w:val="00BC630C"/>
    <w:rsid w:val="00BC74BB"/>
    <w:rsid w:val="00BD409A"/>
    <w:rsid w:val="00BD6DAB"/>
    <w:rsid w:val="00BE3548"/>
    <w:rsid w:val="00BE5C18"/>
    <w:rsid w:val="00BE70F4"/>
    <w:rsid w:val="00C05ED6"/>
    <w:rsid w:val="00C12CCD"/>
    <w:rsid w:val="00C3303F"/>
    <w:rsid w:val="00C40421"/>
    <w:rsid w:val="00C42699"/>
    <w:rsid w:val="00C47C5B"/>
    <w:rsid w:val="00C50DE7"/>
    <w:rsid w:val="00C51627"/>
    <w:rsid w:val="00C56942"/>
    <w:rsid w:val="00C64299"/>
    <w:rsid w:val="00C66946"/>
    <w:rsid w:val="00C67E54"/>
    <w:rsid w:val="00C715E1"/>
    <w:rsid w:val="00C8575D"/>
    <w:rsid w:val="00C915F1"/>
    <w:rsid w:val="00CA1125"/>
    <w:rsid w:val="00CA34C2"/>
    <w:rsid w:val="00CB2D2B"/>
    <w:rsid w:val="00CB4266"/>
    <w:rsid w:val="00CC359E"/>
    <w:rsid w:val="00CD1B50"/>
    <w:rsid w:val="00CD7005"/>
    <w:rsid w:val="00CE264E"/>
    <w:rsid w:val="00CF3C79"/>
    <w:rsid w:val="00CF4261"/>
    <w:rsid w:val="00CF4489"/>
    <w:rsid w:val="00D06DB4"/>
    <w:rsid w:val="00D30C04"/>
    <w:rsid w:val="00D31A1B"/>
    <w:rsid w:val="00D346D7"/>
    <w:rsid w:val="00D47F04"/>
    <w:rsid w:val="00D510EB"/>
    <w:rsid w:val="00D75894"/>
    <w:rsid w:val="00D80104"/>
    <w:rsid w:val="00D8279E"/>
    <w:rsid w:val="00D834B0"/>
    <w:rsid w:val="00D850AD"/>
    <w:rsid w:val="00D93E0D"/>
    <w:rsid w:val="00DA5064"/>
    <w:rsid w:val="00DA5476"/>
    <w:rsid w:val="00DA723B"/>
    <w:rsid w:val="00DA7970"/>
    <w:rsid w:val="00DB099E"/>
    <w:rsid w:val="00DC7C0C"/>
    <w:rsid w:val="00DE242E"/>
    <w:rsid w:val="00DE4597"/>
    <w:rsid w:val="00DE75F3"/>
    <w:rsid w:val="00E07573"/>
    <w:rsid w:val="00E136F8"/>
    <w:rsid w:val="00E2287B"/>
    <w:rsid w:val="00E24163"/>
    <w:rsid w:val="00E25455"/>
    <w:rsid w:val="00E310E2"/>
    <w:rsid w:val="00E3204B"/>
    <w:rsid w:val="00E4080D"/>
    <w:rsid w:val="00E45CC4"/>
    <w:rsid w:val="00E50BE2"/>
    <w:rsid w:val="00E532CA"/>
    <w:rsid w:val="00E57034"/>
    <w:rsid w:val="00E76D73"/>
    <w:rsid w:val="00E962E2"/>
    <w:rsid w:val="00EA6CE0"/>
    <w:rsid w:val="00EA75FF"/>
    <w:rsid w:val="00EB77E3"/>
    <w:rsid w:val="00EB7B18"/>
    <w:rsid w:val="00EC1BEA"/>
    <w:rsid w:val="00EC29AF"/>
    <w:rsid w:val="00ED3A5E"/>
    <w:rsid w:val="00EF207D"/>
    <w:rsid w:val="00EF293E"/>
    <w:rsid w:val="00EF5401"/>
    <w:rsid w:val="00EF7D1A"/>
    <w:rsid w:val="00F05CB6"/>
    <w:rsid w:val="00F10147"/>
    <w:rsid w:val="00F11613"/>
    <w:rsid w:val="00F13278"/>
    <w:rsid w:val="00F20495"/>
    <w:rsid w:val="00F33361"/>
    <w:rsid w:val="00F407D0"/>
    <w:rsid w:val="00F4132A"/>
    <w:rsid w:val="00F429D9"/>
    <w:rsid w:val="00F443DE"/>
    <w:rsid w:val="00F51F5D"/>
    <w:rsid w:val="00F52239"/>
    <w:rsid w:val="00F5631F"/>
    <w:rsid w:val="00F646CD"/>
    <w:rsid w:val="00F7033D"/>
    <w:rsid w:val="00F72427"/>
    <w:rsid w:val="00F763CA"/>
    <w:rsid w:val="00F77B02"/>
    <w:rsid w:val="00FA0BC8"/>
    <w:rsid w:val="00FA61C4"/>
    <w:rsid w:val="00FA68B0"/>
    <w:rsid w:val="00FB5BB3"/>
    <w:rsid w:val="00FC24D2"/>
    <w:rsid w:val="00FC2D4C"/>
    <w:rsid w:val="00FC3C9D"/>
    <w:rsid w:val="00FC4B75"/>
    <w:rsid w:val="00FC674A"/>
    <w:rsid w:val="00FD0FF1"/>
    <w:rsid w:val="00FD3189"/>
    <w:rsid w:val="00FD5412"/>
    <w:rsid w:val="00FE1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80E56"/>
  <w15:docId w15:val="{8012E1D7-6DC7-4F33-A7E8-5B28175B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54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545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5457"/>
    <w:rPr>
      <w:sz w:val="18"/>
      <w:szCs w:val="18"/>
    </w:rPr>
  </w:style>
  <w:style w:type="paragraph" w:styleId="a5">
    <w:name w:val="footer"/>
    <w:basedOn w:val="a"/>
    <w:link w:val="a6"/>
    <w:uiPriority w:val="99"/>
    <w:unhideWhenUsed/>
    <w:rsid w:val="00725457"/>
    <w:pPr>
      <w:tabs>
        <w:tab w:val="center" w:pos="4153"/>
        <w:tab w:val="right" w:pos="8306"/>
      </w:tabs>
      <w:snapToGrid w:val="0"/>
      <w:jc w:val="left"/>
    </w:pPr>
    <w:rPr>
      <w:sz w:val="18"/>
      <w:szCs w:val="18"/>
    </w:rPr>
  </w:style>
  <w:style w:type="character" w:customStyle="1" w:styleId="a6">
    <w:name w:val="页脚 字符"/>
    <w:basedOn w:val="a0"/>
    <w:link w:val="a5"/>
    <w:uiPriority w:val="99"/>
    <w:rsid w:val="007254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213</Words>
  <Characters>1220</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田晓伟</dc:creator>
  <cp:keywords/>
  <dc:description/>
  <cp:lastModifiedBy>gmjjb</cp:lastModifiedBy>
  <cp:revision>22</cp:revision>
  <dcterms:created xsi:type="dcterms:W3CDTF">2018-04-16T08:52:00Z</dcterms:created>
  <dcterms:modified xsi:type="dcterms:W3CDTF">2021-09-09T08:18:00Z</dcterms:modified>
</cp:coreProperties>
</file>